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13" w:rsidRPr="00706BF2" w:rsidRDefault="00F740B4" w:rsidP="00B64613">
      <w:pPr>
        <w:pStyle w:val="Citadestacada"/>
        <w:rPr>
          <w:rStyle w:val="nfasisintenso"/>
          <w:b/>
          <w:sz w:val="20"/>
          <w:szCs w:val="20"/>
        </w:rPr>
      </w:pPr>
      <w:bookmarkStart w:id="0" w:name="_GoBack"/>
      <w:bookmarkEnd w:id="0"/>
      <w:r w:rsidRPr="00706BF2">
        <w:rPr>
          <w:rStyle w:val="nfasisintenso"/>
          <w:b/>
          <w:sz w:val="20"/>
          <w:szCs w:val="20"/>
        </w:rPr>
        <w:t>¿</w:t>
      </w:r>
      <w:r w:rsidR="00A554B3" w:rsidRPr="00706BF2">
        <w:rPr>
          <w:rStyle w:val="nfasisintenso"/>
          <w:b/>
          <w:sz w:val="20"/>
          <w:szCs w:val="20"/>
        </w:rPr>
        <w:t>Cómo</w:t>
      </w:r>
      <w:r w:rsidRPr="00706BF2">
        <w:rPr>
          <w:rStyle w:val="nfasisintenso"/>
          <w:b/>
          <w:sz w:val="20"/>
          <w:szCs w:val="20"/>
        </w:rPr>
        <w:t xml:space="preserve"> puedes ahorrar agua?</w:t>
      </w:r>
    </w:p>
    <w:p w:rsidR="00B64613" w:rsidRPr="00706BF2" w:rsidRDefault="00A554B3" w:rsidP="00706BF2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</w:rPr>
      </w:pPr>
      <w:r w:rsidRPr="00706BF2">
        <w:rPr>
          <w:rStyle w:val="nfasisintenso"/>
          <w:color w:val="1F4E79" w:themeColor="accent1" w:themeShade="80"/>
          <w:sz w:val="20"/>
          <w:szCs w:val="20"/>
        </w:rPr>
        <w:t>Cierra la llave del lavamanos mientras enjabonas tus manos o cepillas tus dientes.</w:t>
      </w:r>
    </w:p>
    <w:p w:rsidR="00B64613" w:rsidRPr="00706BF2" w:rsidRDefault="00A554B3" w:rsidP="00706BF2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</w:rPr>
      </w:pPr>
      <w:r w:rsidRPr="00706BF2">
        <w:rPr>
          <w:rStyle w:val="nfasisintenso"/>
          <w:color w:val="1F4E79" w:themeColor="accent1" w:themeShade="80"/>
          <w:sz w:val="20"/>
          <w:szCs w:val="20"/>
        </w:rPr>
        <w:t>Si la cisterna tiene sistema de ahorro de agua úsalo, adecuadamente.</w:t>
      </w:r>
    </w:p>
    <w:p w:rsidR="00B64613" w:rsidRPr="00706BF2" w:rsidRDefault="00A554B3" w:rsidP="00706BF2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</w:rPr>
      </w:pPr>
      <w:r w:rsidRPr="00706BF2">
        <w:rPr>
          <w:rStyle w:val="nfasisintenso"/>
          <w:color w:val="1F4E79" w:themeColor="accent1" w:themeShade="80"/>
          <w:sz w:val="20"/>
          <w:szCs w:val="20"/>
        </w:rPr>
        <w:t>Verifica que no existan escapes o goteos de agua, si los hay, informa a la persona encargada para efectuar la reparación.</w:t>
      </w:r>
    </w:p>
    <w:p w:rsidR="00B64613" w:rsidRPr="00706BF2" w:rsidRDefault="00A554B3" w:rsidP="00706BF2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</w:rPr>
      </w:pPr>
      <w:r w:rsidRPr="00706BF2">
        <w:rPr>
          <w:rStyle w:val="nfasisintenso"/>
          <w:color w:val="1F4E79" w:themeColor="accent1" w:themeShade="80"/>
          <w:sz w:val="20"/>
          <w:szCs w:val="20"/>
        </w:rPr>
        <w:t>En el horario de almuerzo puedes acordar con tus compañeros, hacer turnos para lavar en un solo momento los utensilios o portacomidas.</w:t>
      </w:r>
    </w:p>
    <w:p w:rsidR="00B64613" w:rsidRDefault="00B64613" w:rsidP="000C475E">
      <w:pPr>
        <w:pStyle w:val="Ttulo1"/>
        <w:jc w:val="center"/>
        <w:rPr>
          <w:b w:val="0"/>
        </w:rPr>
      </w:pPr>
    </w:p>
    <w:p w:rsidR="00726BF7" w:rsidRPr="00726BF7" w:rsidRDefault="001C5466" w:rsidP="00726BF7">
      <w:pPr>
        <w:pStyle w:val="Citadestacada"/>
        <w:rPr>
          <w:rStyle w:val="nfasisintenso"/>
          <w:b/>
        </w:rPr>
      </w:pPr>
      <w:r>
        <w:rPr>
          <w:rStyle w:val="nfasisintenso"/>
          <w:b/>
        </w:rPr>
        <w:t>Gestión de residuos de materiales y residuos de la OSA</w:t>
      </w:r>
    </w:p>
    <w:p w:rsidR="001C5466" w:rsidRDefault="001C5466" w:rsidP="006741E0">
      <w:pPr>
        <w:ind w:left="360"/>
        <w:rPr>
          <w:lang w:val="es-ES" w:eastAsia="es-ES"/>
        </w:rPr>
      </w:pPr>
      <w:r w:rsidRPr="001C5466">
        <w:rPr>
          <w:rFonts w:eastAsiaTheme="minorEastAsia" w:cs="Times New Roman"/>
          <w:color w:val="1F3864" w:themeColor="accent5" w:themeShade="80"/>
          <w:sz w:val="20"/>
          <w:szCs w:val="20"/>
          <w:lang w:val="es-ES" w:eastAsia="es-ES"/>
        </w:rPr>
        <w:t>Identifique y separe el tipo de residuos que genera la compañía y deséchelos de la siguiente manera:</w:t>
      </w:r>
      <w:r>
        <w:rPr>
          <w:lang w:val="es-ES" w:eastAsia="es-ES"/>
        </w:rPr>
        <w:tab/>
      </w:r>
    </w:p>
    <w:p w:rsidR="001C5466" w:rsidRDefault="001C5466" w:rsidP="006741E0">
      <w:pPr>
        <w:ind w:left="360"/>
        <w:rPr>
          <w:lang w:val="es-ES" w:eastAsia="es-ES"/>
        </w:rPr>
      </w:pPr>
      <w:r>
        <w:rPr>
          <w:lang w:val="es-ES" w:eastAsia="es-ES"/>
        </w:rPr>
        <w:tab/>
      </w:r>
      <w:r>
        <w:rPr>
          <w:lang w:val="es-ES" w:eastAsia="es-ES"/>
        </w:rPr>
        <w:tab/>
        <w:t>CONTENDOR VERDE</w:t>
      </w:r>
    </w:p>
    <w:p w:rsidR="001C5466" w:rsidRDefault="001C5466" w:rsidP="006741E0">
      <w:pPr>
        <w:ind w:left="360"/>
        <w:rPr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4A4202C5" wp14:editId="61710BC4">
            <wp:extent cx="2501096" cy="10668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28" cy="107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466" w:rsidRDefault="005574D7" w:rsidP="006741E0">
      <w:pPr>
        <w:ind w:left="360"/>
        <w:rPr>
          <w:lang w:val="es-ES" w:eastAsia="es-ES"/>
        </w:rPr>
      </w:pP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="008E4CDC">
        <w:rPr>
          <w:lang w:val="es-ES" w:eastAsia="es-ES"/>
        </w:rPr>
        <w:tab/>
      </w:r>
      <w:r w:rsidR="008E4CDC">
        <w:rPr>
          <w:lang w:val="es-ES" w:eastAsia="es-ES"/>
        </w:rPr>
        <w:tab/>
      </w:r>
      <w:r w:rsidR="008E4CDC">
        <w:rPr>
          <w:lang w:val="es-ES" w:eastAsia="es-ES"/>
        </w:rPr>
        <w:tab/>
      </w:r>
      <w:r w:rsidR="008E4CDC">
        <w:rPr>
          <w:lang w:val="es-ES" w:eastAsia="es-ES"/>
        </w:rPr>
        <w:tab/>
      </w:r>
      <w:r w:rsidR="008E4CDC">
        <w:rPr>
          <w:lang w:val="es-ES" w:eastAsia="es-ES"/>
        </w:rPr>
        <w:tab/>
      </w:r>
    </w:p>
    <w:p w:rsidR="001C5466" w:rsidRDefault="001C5466" w:rsidP="001C5466">
      <w:pPr>
        <w:ind w:left="360"/>
        <w:jc w:val="center"/>
        <w:rPr>
          <w:lang w:val="es-ES" w:eastAsia="es-ES"/>
        </w:rPr>
      </w:pPr>
      <w:r>
        <w:rPr>
          <w:lang w:val="es-ES" w:eastAsia="es-ES"/>
        </w:rPr>
        <w:t>CONTENEDOR GRIS</w:t>
      </w:r>
    </w:p>
    <w:p w:rsidR="001C5466" w:rsidRDefault="001C5466" w:rsidP="006741E0">
      <w:pPr>
        <w:ind w:left="360"/>
        <w:rPr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11BDD031">
            <wp:extent cx="2544330" cy="1104900"/>
            <wp:effectExtent l="0" t="0" r="889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32" cy="1106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466" w:rsidRDefault="001C5466" w:rsidP="001C5466">
      <w:pPr>
        <w:ind w:left="360"/>
        <w:jc w:val="center"/>
        <w:rPr>
          <w:lang w:val="es-ES" w:eastAsia="es-ES"/>
        </w:rPr>
      </w:pPr>
    </w:p>
    <w:p w:rsidR="001C5466" w:rsidRDefault="001C5466" w:rsidP="001C5466">
      <w:pPr>
        <w:ind w:left="360"/>
        <w:jc w:val="center"/>
        <w:rPr>
          <w:lang w:val="es-ES" w:eastAsia="es-ES"/>
        </w:rPr>
      </w:pPr>
      <w:r>
        <w:rPr>
          <w:lang w:val="es-ES" w:eastAsia="es-ES"/>
        </w:rPr>
        <w:t>CONTENDEDOR BEIGE</w:t>
      </w:r>
    </w:p>
    <w:p w:rsidR="001C5466" w:rsidRDefault="008E4CDC" w:rsidP="001C5466">
      <w:pPr>
        <w:rPr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6235DB95" wp14:editId="4735CA74">
            <wp:extent cx="2514600" cy="11430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62" cy="1145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466" w:rsidRDefault="001C5466" w:rsidP="006741E0">
      <w:pPr>
        <w:ind w:left="360"/>
        <w:rPr>
          <w:lang w:val="es-ES" w:eastAsia="es-ES"/>
        </w:rPr>
      </w:pPr>
    </w:p>
    <w:p w:rsidR="001C5466" w:rsidRDefault="001C5466" w:rsidP="006741E0">
      <w:pPr>
        <w:ind w:left="360"/>
        <w:rPr>
          <w:lang w:val="es-ES" w:eastAsia="es-ES"/>
        </w:rPr>
      </w:pPr>
    </w:p>
    <w:p w:rsidR="008E4CDC" w:rsidRDefault="008E4CDC" w:rsidP="008E4CDC">
      <w:pPr>
        <w:ind w:left="360"/>
        <w:jc w:val="center"/>
        <w:rPr>
          <w:lang w:val="es-ES" w:eastAsia="es-ES"/>
        </w:rPr>
      </w:pPr>
      <w:r>
        <w:rPr>
          <w:lang w:val="es-ES" w:eastAsia="es-ES"/>
        </w:rPr>
        <w:t>CONTENDOR NEGRO</w:t>
      </w:r>
    </w:p>
    <w:p w:rsidR="001C5466" w:rsidRDefault="001C5466" w:rsidP="006741E0">
      <w:pPr>
        <w:ind w:left="360"/>
        <w:rPr>
          <w:lang w:val="es-ES" w:eastAsia="es-ES"/>
        </w:rPr>
      </w:pPr>
    </w:p>
    <w:p w:rsidR="001C5466" w:rsidRDefault="001C5466" w:rsidP="006741E0">
      <w:pPr>
        <w:ind w:left="360"/>
        <w:rPr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31E00A36">
            <wp:extent cx="2400300" cy="13017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56" cy="1318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466" w:rsidRDefault="001C5466" w:rsidP="008E4CDC">
      <w:pPr>
        <w:rPr>
          <w:lang w:val="es-ES" w:eastAsia="es-ES"/>
        </w:rPr>
      </w:pPr>
    </w:p>
    <w:p w:rsidR="001C5466" w:rsidRDefault="001C5466" w:rsidP="006741E0">
      <w:pPr>
        <w:ind w:left="360"/>
        <w:rPr>
          <w:lang w:val="es-ES" w:eastAsia="es-ES"/>
        </w:rPr>
      </w:pPr>
    </w:p>
    <w:p w:rsidR="001C5466" w:rsidRDefault="001C5466" w:rsidP="006741E0">
      <w:pPr>
        <w:ind w:left="360"/>
        <w:rPr>
          <w:lang w:val="es-ES" w:eastAsia="es-ES"/>
        </w:rPr>
      </w:pPr>
    </w:p>
    <w:p w:rsidR="00585A80" w:rsidRPr="006741E0" w:rsidRDefault="005574D7" w:rsidP="001C5466">
      <w:pPr>
        <w:rPr>
          <w:lang w:val="es-ES" w:eastAsia="es-ES"/>
        </w:rPr>
      </w:pPr>
      <w:r w:rsidRPr="006741E0">
        <w:rPr>
          <w:lang w:val="es-ES" w:eastAsia="es-ES"/>
        </w:rPr>
        <w:tab/>
      </w:r>
      <w:r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  <w:r w:rsidR="006741E0" w:rsidRPr="006741E0">
        <w:rPr>
          <w:lang w:val="es-ES" w:eastAsia="es-ES"/>
        </w:rPr>
        <w:tab/>
      </w:r>
    </w:p>
    <w:p w:rsidR="00A73F5E" w:rsidRDefault="00A73F5E" w:rsidP="005574D7">
      <w:pPr>
        <w:rPr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CO"/>
        </w:rPr>
        <w:drawing>
          <wp:inline distT="0" distB="0" distL="0" distR="0" wp14:anchorId="3C41FDE8" wp14:editId="4AB684DF">
            <wp:extent cx="2747645" cy="2680608"/>
            <wp:effectExtent l="0" t="0" r="0" b="5715"/>
            <wp:docPr id="2" name="Imagen 2" descr="http://blog.feebbo.com/wp-content/uploads/2015/10/RECLINE-MEDIO-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feebbo.com/wp-content/uploads/2015/10/RECLINE-MEDIO-AMBIEN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29" cy="268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A80" w:rsidRPr="00981CAA" w:rsidRDefault="00585A80" w:rsidP="005574D7">
      <w:pPr>
        <w:rPr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CF68" wp14:editId="08C2A3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5A80" w:rsidRPr="00585A80" w:rsidRDefault="00585A80" w:rsidP="00585A80">
                            <w:pPr>
                              <w:jc w:val="center"/>
                              <w:rPr>
                                <w:color w:val="2E74B5" w:themeColor="accent1" w:themeShade="BF"/>
                                <w:sz w:val="48"/>
                                <w:szCs w:val="48"/>
                                <w:lang w:val="es-ES" w:eastAsia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5CF6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585A80" w:rsidRPr="00585A80" w:rsidRDefault="00585A80" w:rsidP="00585A80">
                      <w:pPr>
                        <w:jc w:val="center"/>
                        <w:rPr>
                          <w:color w:val="2E74B5" w:themeColor="accent1" w:themeShade="BF"/>
                          <w:sz w:val="48"/>
                          <w:szCs w:val="48"/>
                          <w:lang w:val="es-ES" w:eastAsia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1CAA" w:rsidRDefault="00585A80" w:rsidP="00981CAA">
      <w:pPr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85A80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CAPACITACION </w:t>
      </w:r>
      <w:r w:rsidR="00F910EF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MANEJO DE DESECHOS</w:t>
      </w:r>
      <w:r w:rsidR="00596623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Y ELEMENTOS RECICLABLES</w:t>
      </w:r>
    </w:p>
    <w:p w:rsidR="00981CAA" w:rsidRDefault="00981CAA" w:rsidP="00436F73">
      <w:pPr>
        <w:jc w:val="center"/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81CAA" w:rsidRDefault="008E4CDC" w:rsidP="00436F73">
      <w:pPr>
        <w:jc w:val="center"/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605894A" wp14:editId="1D7098A7">
            <wp:extent cx="2038350" cy="67193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39" cy="67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4D7" w:rsidRDefault="005574D7" w:rsidP="00DC0BCD">
      <w:pPr>
        <w:pStyle w:val="Ttulo1"/>
        <w:rPr>
          <w:b w:val="0"/>
        </w:rPr>
      </w:pPr>
    </w:p>
    <w:p w:rsidR="00E85235" w:rsidRPr="00DC0BCD" w:rsidRDefault="00E85235" w:rsidP="004C5429">
      <w:pPr>
        <w:pStyle w:val="Ttulo1"/>
        <w:jc w:val="center"/>
        <w:rPr>
          <w:rFonts w:asciiTheme="minorHAnsi" w:eastAsiaTheme="minorEastAsia" w:hAnsi="Cambria" w:cstheme="minorBidi"/>
          <w:b w:val="0"/>
          <w:bCs w:val="0"/>
          <w:color w:val="000000" w:themeColor="text1"/>
          <w:kern w:val="24"/>
          <w:sz w:val="26"/>
          <w:szCs w:val="26"/>
          <w:lang w:val="es-CO" w:eastAsia="es-CO"/>
        </w:rPr>
      </w:pPr>
      <w:r w:rsidRPr="00DC0BCD">
        <w:rPr>
          <w:b w:val="0"/>
          <w:sz w:val="26"/>
          <w:szCs w:val="26"/>
        </w:rPr>
        <w:t xml:space="preserve">¿QUE ES EL </w:t>
      </w:r>
      <w:r w:rsidR="00BD4134" w:rsidRPr="00DC0BCD">
        <w:rPr>
          <w:b w:val="0"/>
          <w:sz w:val="26"/>
          <w:szCs w:val="26"/>
        </w:rPr>
        <w:t>MEDIO AMBIENTE</w:t>
      </w:r>
      <w:r w:rsidRPr="00DC0BCD">
        <w:rPr>
          <w:b w:val="0"/>
          <w:sz w:val="26"/>
          <w:szCs w:val="26"/>
        </w:rPr>
        <w:t>?</w:t>
      </w:r>
    </w:p>
    <w:p w:rsidR="0085668B" w:rsidRPr="002815B6" w:rsidRDefault="00BD4134" w:rsidP="0085668B">
      <w:pPr>
        <w:pStyle w:val="NormalWeb"/>
        <w:spacing w:before="134" w:beforeAutospacing="0" w:after="0" w:afterAutospacing="0"/>
        <w:jc w:val="center"/>
        <w:rPr>
          <w:rFonts w:asciiTheme="minorHAnsi" w:hAnsi="Cambria" w:cstheme="minorBidi"/>
          <w:color w:val="000000" w:themeColor="text1"/>
          <w:kern w:val="24"/>
          <w:sz w:val="20"/>
          <w:szCs w:val="20"/>
        </w:rPr>
      </w:pP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 xml:space="preserve">El </w:t>
      </w:r>
      <w:r w:rsidR="00172C42"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medio a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mbiente es el sistema global constituido por elementos naturales y artificiales de naturaleza f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í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sica, qu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í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mica, biol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ó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gica, sociocultural y de sus interrelaciones, en permanente modificaci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ó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n por la acci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ó</w:t>
      </w:r>
      <w:r w:rsidRPr="002815B6">
        <w:rPr>
          <w:rFonts w:asciiTheme="minorHAnsi" w:hAnsi="Cambria" w:cstheme="minorBidi"/>
          <w:color w:val="000000" w:themeColor="text1"/>
          <w:kern w:val="24"/>
          <w:sz w:val="20"/>
          <w:szCs w:val="20"/>
        </w:rPr>
        <w:t>n humana o natural que rige o condiciona la existencia o desarrollo de la vida.</w:t>
      </w:r>
    </w:p>
    <w:p w:rsidR="00BD4134" w:rsidRDefault="00BD4134" w:rsidP="0085668B">
      <w:pPr>
        <w:pStyle w:val="NormalWeb"/>
        <w:spacing w:before="134" w:beforeAutospacing="0" w:after="0" w:afterAutospacing="0"/>
        <w:jc w:val="center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</w:p>
    <w:p w:rsidR="00BD4134" w:rsidRPr="00CB1A8B" w:rsidRDefault="00BD4134" w:rsidP="00BD4134">
      <w:pPr>
        <w:pStyle w:val="NormalWeb"/>
        <w:spacing w:before="134" w:beforeAutospacing="0" w:after="0" w:afterAutospacing="0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  <w:r w:rsidRPr="00CB1A8B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TU DECIDES SI</w:t>
      </w:r>
      <w:r w:rsidRPr="00CB1A8B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…</w:t>
      </w:r>
      <w:r w:rsidRPr="00CB1A8B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 xml:space="preserve"> </w:t>
      </w:r>
    </w:p>
    <w:p w:rsidR="00DE3924" w:rsidRPr="00CB1A8B" w:rsidRDefault="00BD4134" w:rsidP="00DE3924">
      <w:pPr>
        <w:pStyle w:val="NormalWeb"/>
        <w:spacing w:before="134" w:beforeAutospacing="0" w:after="0" w:afterAutospacing="0"/>
        <w:ind w:left="2124" w:firstLine="708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  <w:r w:rsidRPr="00CB1A8B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LO CUIDAS</w:t>
      </w:r>
    </w:p>
    <w:p w:rsidR="00BD4134" w:rsidRDefault="00DE3924" w:rsidP="00BD4134">
      <w:pPr>
        <w:pStyle w:val="NormalWeb"/>
        <w:spacing w:before="134" w:beforeAutospacing="0" w:after="0" w:afterAutospacing="0"/>
        <w:jc w:val="center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  <w:r w:rsidRPr="00CB1A8B">
        <w:rPr>
          <w:rFonts w:asciiTheme="minorHAnsi" w:hAnsi="Cambria" w:cstheme="minorBidi"/>
          <w:noProof/>
          <w:color w:val="000000" w:themeColor="text1"/>
          <w:kern w:val="24"/>
          <w:sz w:val="26"/>
          <w:szCs w:val="26"/>
        </w:rPr>
        <w:drawing>
          <wp:inline distT="0" distB="0" distL="0" distR="0" wp14:anchorId="0A0561CF" wp14:editId="0B85F6E1">
            <wp:extent cx="1866900" cy="1409700"/>
            <wp:effectExtent l="0" t="0" r="0" b="0"/>
            <wp:docPr id="12" name="Imagen 12" descr="Resultado de imagen para cuidar el planeta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uidar el planeta anima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34" w:rsidRDefault="00BD4134" w:rsidP="00BD4134">
      <w:pPr>
        <w:pStyle w:val="NormalWeb"/>
        <w:spacing w:before="134" w:beforeAutospacing="0" w:after="0" w:afterAutospacing="0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</w:p>
    <w:p w:rsidR="00BD4134" w:rsidRPr="00CB1A8B" w:rsidRDefault="00BD4134" w:rsidP="00566E4E">
      <w:pPr>
        <w:pStyle w:val="NormalWeb"/>
        <w:spacing w:before="134" w:beforeAutospacing="0" w:after="0" w:afterAutospacing="0"/>
        <w:ind w:left="2124"/>
        <w:rPr>
          <w:rFonts w:asciiTheme="minorHAnsi" w:hAnsi="Cambria" w:cstheme="minorBidi"/>
          <w:color w:val="000000" w:themeColor="text1"/>
          <w:kern w:val="24"/>
          <w:sz w:val="26"/>
          <w:szCs w:val="26"/>
        </w:rPr>
      </w:pPr>
      <w:r w:rsidRPr="00CB1A8B">
        <w:rPr>
          <w:rFonts w:asciiTheme="minorHAnsi" w:hAnsi="Cambria" w:cstheme="minorBidi"/>
          <w:color w:val="000000" w:themeColor="text1"/>
          <w:kern w:val="24"/>
          <w:sz w:val="26"/>
          <w:szCs w:val="26"/>
        </w:rPr>
        <w:t>O LO DESTRUYES</w:t>
      </w:r>
    </w:p>
    <w:p w:rsidR="00433E25" w:rsidRPr="00CB1A8B" w:rsidRDefault="00433E25" w:rsidP="00566E4E">
      <w:pPr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</w:pPr>
    </w:p>
    <w:p w:rsidR="0068741B" w:rsidRPr="00CB1A8B" w:rsidRDefault="00566E4E" w:rsidP="0068741B">
      <w:pPr>
        <w:jc w:val="center"/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</w:pPr>
      <w:r w:rsidRPr="00CB1A8B">
        <w:rPr>
          <w:rFonts w:eastAsiaTheme="minorEastAsia" w:hAnsi="Cambria"/>
          <w:noProof/>
          <w:color w:val="000000" w:themeColor="text1"/>
          <w:kern w:val="24"/>
          <w:sz w:val="26"/>
          <w:szCs w:val="26"/>
          <w:lang w:eastAsia="es-CO"/>
        </w:rPr>
        <w:drawing>
          <wp:inline distT="0" distB="0" distL="0" distR="0" wp14:anchorId="6438FAB6" wp14:editId="78F6FDDE">
            <wp:extent cx="1924050" cy="11899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11" cy="120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5B6" w:rsidRDefault="002815B6" w:rsidP="0068741B">
      <w:pPr>
        <w:jc w:val="center"/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</w:pPr>
    </w:p>
    <w:p w:rsidR="002815B6" w:rsidRDefault="002815B6" w:rsidP="0068741B">
      <w:pPr>
        <w:jc w:val="center"/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</w:pPr>
    </w:p>
    <w:p w:rsidR="00CB1A8B" w:rsidRPr="00DC0BCD" w:rsidRDefault="00DC0BCD" w:rsidP="0068741B">
      <w:pPr>
        <w:jc w:val="center"/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</w:pPr>
      <w:r w:rsidRPr="00DC0BCD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  <w:t xml:space="preserve">IMPORTANCIA DE CUIDAR EL </w:t>
      </w:r>
      <w:r w:rsidR="008351AA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  <w:t xml:space="preserve">MEDIO </w:t>
      </w:r>
      <w:r w:rsidRPr="00DC0BCD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  <w:t>AMBIENTE</w:t>
      </w:r>
    </w:p>
    <w:p w:rsidR="00CB1A8B" w:rsidRPr="002815B6" w:rsidRDefault="00CB1A8B" w:rsidP="00CB1A8B">
      <w:pPr>
        <w:jc w:val="both"/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</w:pP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Cuidar el ambiente es cuidar la vida humana. Pese a que todos los d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í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as vemos los motivos por los cuales es tan importante proteger nuestro </w:t>
      </w:r>
      <w:r w:rsidR="00BD40D2"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ambiente,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 a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ú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n </w:t>
      </w:r>
      <w:r w:rsidR="00365BE5"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hay gente que se pregunta </w:t>
      </w:r>
      <w:r w:rsidR="002815B6"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¿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por qu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é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 de</w:t>
      </w:r>
      <w:r w:rsidR="00BD40D2"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bemos cuidar nuestro </w:t>
      </w:r>
      <w:r w:rsidR="008351AA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el medio ambiente? </w:t>
      </w:r>
      <w:r w:rsid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De su cuidado depende la prolongaci</w:t>
      </w:r>
      <w:r w:rsid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ó</w:t>
      </w:r>
      <w:r w:rsid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n de la vida humana y de todas las especies que  logran el balance natural de</w:t>
      </w:r>
      <w:r w:rsidR="008351AA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 los ecosistemas.</w:t>
      </w:r>
      <w:r w:rsid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 </w:t>
      </w:r>
    </w:p>
    <w:p w:rsidR="00CB1A8B" w:rsidRPr="002815B6" w:rsidRDefault="00CB1A8B" w:rsidP="00CB1A8B">
      <w:pPr>
        <w:jc w:val="both"/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</w:pP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 Existen innumerables factores que est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á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n amenazando a nuestro ambiente. Algunos de ellos son: Contaminaci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ó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n del aire, agua y suelo. Deforestaci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ó</w:t>
      </w:r>
      <w:r w:rsidR="00BD40D2"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n 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 xml:space="preserve">(tala de </w:t>
      </w:r>
      <w:r w:rsidR="00BD40D2"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á</w:t>
      </w:r>
      <w:r w:rsidR="00BD40D2"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rboles</w:t>
      </w:r>
      <w:r w:rsidRPr="002815B6">
        <w:rPr>
          <w:rFonts w:eastAsiaTheme="minorEastAsia" w:hAnsi="Cambria"/>
          <w:color w:val="000000" w:themeColor="text1"/>
          <w:kern w:val="24"/>
          <w:sz w:val="20"/>
          <w:szCs w:val="20"/>
          <w:lang w:eastAsia="es-CO"/>
        </w:rPr>
        <w:t>) Ruidos molestos.</w:t>
      </w:r>
    </w:p>
    <w:p w:rsidR="009B4DAF" w:rsidRPr="009B4DAF" w:rsidRDefault="009B4DAF" w:rsidP="00CB1A8B">
      <w:pPr>
        <w:jc w:val="both"/>
        <w:rPr>
          <w:rFonts w:eastAsiaTheme="minorEastAsia" w:hAnsi="Cambria"/>
          <w:color w:val="2E74B5" w:themeColor="accent1" w:themeShade="BF"/>
          <w:kern w:val="24"/>
          <w:sz w:val="26"/>
          <w:szCs w:val="26"/>
          <w:lang w:eastAsia="es-CO"/>
        </w:rPr>
      </w:pPr>
    </w:p>
    <w:p w:rsidR="00FD20AB" w:rsidRPr="009B4DAF" w:rsidRDefault="009B4DAF" w:rsidP="00BD40D2">
      <w:pP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</w:pPr>
      <w:r w:rsidRPr="009B4DAF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  <w:lang w:val="es-ES" w:eastAsia="es-ES"/>
        </w:rPr>
        <w:t>¿QUE ES UN ASPECTO AMBIENTAL?</w:t>
      </w:r>
    </w:p>
    <w:p w:rsidR="009B4DAF" w:rsidRDefault="009B4DAF" w:rsidP="00BD40D2">
      <w:pPr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</w:pPr>
      <w:r w:rsidRPr="009B4DAF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>Elemento de las actividades, productos o servicios de una organizaci</w:t>
      </w:r>
      <w:r w:rsidRPr="009B4DAF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>ó</w:t>
      </w:r>
      <w:r w:rsidRPr="009B4DAF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>n que puede interactuar con el medio ambiente</w:t>
      </w:r>
      <w:r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>.</w:t>
      </w:r>
    </w:p>
    <w:p w:rsidR="009B4DAF" w:rsidRDefault="009B4DAF" w:rsidP="00BD40D2">
      <w:pPr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</w:pPr>
    </w:p>
    <w:p w:rsidR="009B4DAF" w:rsidRDefault="009B4DAF" w:rsidP="00BD40D2">
      <w:pPr>
        <w:rPr>
          <w:rFonts w:eastAsiaTheme="minorEastAsia" w:hAnsi="Cambria"/>
          <w:color w:val="2E74B5" w:themeColor="accent1" w:themeShade="BF"/>
          <w:kern w:val="24"/>
          <w:sz w:val="26"/>
          <w:szCs w:val="26"/>
          <w:lang w:eastAsia="es-CO"/>
        </w:rPr>
      </w:pPr>
      <w:r w:rsidRPr="009B4DAF">
        <w:rPr>
          <w:rFonts w:eastAsiaTheme="minorEastAsia" w:hAnsi="Cambria"/>
          <w:color w:val="2E74B5" w:themeColor="accent1" w:themeShade="BF"/>
          <w:kern w:val="24"/>
          <w:sz w:val="26"/>
          <w:szCs w:val="26"/>
          <w:lang w:eastAsia="es-CO"/>
        </w:rPr>
        <w:t>¿</w:t>
      </w:r>
      <w:r w:rsidRPr="009B4DAF">
        <w:rPr>
          <w:rFonts w:eastAsiaTheme="minorEastAsia" w:hAnsi="Cambria"/>
          <w:color w:val="2E74B5" w:themeColor="accent1" w:themeShade="BF"/>
          <w:kern w:val="24"/>
          <w:sz w:val="26"/>
          <w:szCs w:val="26"/>
          <w:lang w:eastAsia="es-CO"/>
        </w:rPr>
        <w:t>QUE ES UN IMPACTO AMBIENTAL?</w:t>
      </w:r>
    </w:p>
    <w:p w:rsidR="009B4DAF" w:rsidRPr="009B4DAF" w:rsidRDefault="009B4DAF" w:rsidP="00BD40D2">
      <w:pPr>
        <w:rPr>
          <w:rFonts w:eastAsiaTheme="minorEastAsia" w:hAnsi="Cambria"/>
          <w:color w:val="2E74B5" w:themeColor="accent1" w:themeShade="BF"/>
          <w:kern w:val="24"/>
          <w:sz w:val="26"/>
          <w:szCs w:val="26"/>
          <w:lang w:eastAsia="es-CO"/>
        </w:rPr>
      </w:pPr>
      <w:r w:rsidRPr="00842000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 xml:space="preserve">Cualquier cambio al </w:t>
      </w:r>
      <w:r w:rsidR="00842000" w:rsidRPr="00842000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>estado natural del medio ambiente, ya sea desfavorable o favorable, como resultado de los aspectos ambientales de la organizaci</w:t>
      </w:r>
      <w:r w:rsidR="00842000" w:rsidRPr="00842000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>ó</w:t>
      </w:r>
      <w:r w:rsidR="00842000" w:rsidRPr="00842000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>n.</w:t>
      </w:r>
    </w:p>
    <w:p w:rsidR="009B4DAF" w:rsidRDefault="009B4DAF" w:rsidP="00BD40D2">
      <w:pPr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</w:pPr>
      <w:r w:rsidRPr="009B4DAF"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  <w:t xml:space="preserve"> </w:t>
      </w:r>
      <w:r w:rsidR="00992D9A">
        <w:rPr>
          <w:rFonts w:eastAsiaTheme="minorEastAsia" w:hAnsi="Cambria"/>
          <w:noProof/>
          <w:color w:val="000000" w:themeColor="text1"/>
          <w:kern w:val="24"/>
          <w:sz w:val="26"/>
          <w:szCs w:val="26"/>
          <w:lang w:eastAsia="es-CO"/>
        </w:rPr>
        <w:drawing>
          <wp:inline distT="0" distB="0" distL="0" distR="0" wp14:anchorId="759DD788">
            <wp:extent cx="2962275" cy="63666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47" cy="644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000" w:rsidRPr="009B4DAF" w:rsidRDefault="00842000" w:rsidP="00BD40D2">
      <w:pPr>
        <w:rPr>
          <w:rFonts w:eastAsiaTheme="minorEastAsia" w:hAnsi="Cambria"/>
          <w:color w:val="000000" w:themeColor="text1"/>
          <w:kern w:val="24"/>
          <w:sz w:val="26"/>
          <w:szCs w:val="26"/>
          <w:lang w:eastAsia="es-CO"/>
        </w:rPr>
      </w:pPr>
    </w:p>
    <w:p w:rsidR="00AF5255" w:rsidRPr="00992D9A" w:rsidRDefault="00BD40D2" w:rsidP="00FD20AB">
      <w:pPr>
        <w:pStyle w:val="Citadestacada"/>
        <w:rPr>
          <w:rStyle w:val="nfasisintenso"/>
          <w:b/>
          <w:sz w:val="20"/>
          <w:szCs w:val="20"/>
        </w:rPr>
      </w:pPr>
      <w:r w:rsidRPr="00992D9A">
        <w:rPr>
          <w:rStyle w:val="nfasisintenso"/>
          <w:b/>
          <w:sz w:val="20"/>
          <w:szCs w:val="20"/>
        </w:rPr>
        <w:t>¿Cómo puedes ahorrar energía?</w:t>
      </w:r>
    </w:p>
    <w:p w:rsidR="0085079E" w:rsidRPr="00992D9A" w:rsidRDefault="00BD40D2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992D9A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 xml:space="preserve">Apague su computador al ausentarse de la oficina, el modo en reposo también </w:t>
      </w:r>
      <w:r w:rsidR="009B4DAF" w:rsidRPr="00992D9A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consume energía.</w:t>
      </w:r>
    </w:p>
    <w:p w:rsidR="0085079E" w:rsidRPr="00992D9A" w:rsidRDefault="009B4DAF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992D9A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Apague y desconecte todos los aparatos electrónicos que no esté usando.</w:t>
      </w:r>
    </w:p>
    <w:p w:rsidR="0085079E" w:rsidRPr="00992D9A" w:rsidRDefault="009B4DAF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992D9A"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Imprima cuando sea completamente necesario.</w:t>
      </w:r>
    </w:p>
    <w:p w:rsidR="008E7451" w:rsidRPr="00992D9A" w:rsidRDefault="009B4DAF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992D9A">
        <w:rPr>
          <w:rStyle w:val="nfasisintenso"/>
          <w:color w:val="1F4E79" w:themeColor="accent1" w:themeShade="80"/>
          <w:sz w:val="20"/>
          <w:szCs w:val="20"/>
          <w:lang w:eastAsia="es-ES"/>
        </w:rPr>
        <w:t>Mantenga el computador en iluminación baja y en ahorro de  energía cuando lo esté usando.</w:t>
      </w:r>
    </w:p>
    <w:p w:rsidR="00FD20AB" w:rsidRPr="00992D9A" w:rsidRDefault="009B4DAF" w:rsidP="008E7451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eastAsia="es-ES"/>
        </w:rPr>
      </w:pPr>
      <w:r w:rsidRPr="00992D9A">
        <w:rPr>
          <w:rStyle w:val="nfasisintenso"/>
          <w:color w:val="1F4E79" w:themeColor="accent1" w:themeShade="80"/>
          <w:sz w:val="20"/>
          <w:szCs w:val="20"/>
          <w:lang w:eastAsia="es-ES"/>
        </w:rPr>
        <w:t>Desconecte los cargadores de portátiles y celulares, si no los está usando.</w:t>
      </w:r>
    </w:p>
    <w:p w:rsidR="00FD20AB" w:rsidRPr="000C475E" w:rsidRDefault="00992D9A" w:rsidP="00992D9A">
      <w:pPr>
        <w:pStyle w:val="Citadestacada"/>
        <w:jc w:val="left"/>
        <w:rPr>
          <w:b/>
          <w:lang w:eastAsia="es-ES"/>
        </w:rPr>
      </w:pPr>
      <w:r>
        <w:rPr>
          <w:b/>
          <w:lang w:eastAsia="es-ES"/>
        </w:rPr>
        <w:t>¿Cómo puedes optimizar y ahorrar papel?</w:t>
      </w:r>
    </w:p>
    <w:p w:rsidR="00FD20AB" w:rsidRPr="008E7451" w:rsidRDefault="00992D9A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Imprime solo lo necesario, usa medio virtual como el e-mail para enviar correspondencia y documentos.</w:t>
      </w:r>
    </w:p>
    <w:p w:rsidR="00FD20AB" w:rsidRPr="008E7451" w:rsidRDefault="00992D9A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Evita imprimir documentos de transacciones bancarias o de cajeros electrónicos.</w:t>
      </w:r>
    </w:p>
    <w:p w:rsidR="00FD20AB" w:rsidRPr="008E7451" w:rsidRDefault="00992D9A" w:rsidP="00992D9A">
      <w:pPr>
        <w:numPr>
          <w:ilvl w:val="0"/>
          <w:numId w:val="7"/>
        </w:numPr>
        <w:jc w:val="both"/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Elige la opción de recibir facturas de pago de servicios públicos a través del correo electrónico y efectúa los pagos por medios virtuales.</w:t>
      </w:r>
    </w:p>
    <w:p w:rsidR="00FD20AB" w:rsidRDefault="00992D9A" w:rsidP="00992D9A">
      <w:pPr>
        <w:numPr>
          <w:ilvl w:val="0"/>
          <w:numId w:val="7"/>
        </w:numPr>
        <w:jc w:val="both"/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Reutilizar el papel de impresoras y fotocopiadoras usando ambas caras de cada hoja.</w:t>
      </w:r>
    </w:p>
    <w:p w:rsidR="00B64613" w:rsidRDefault="00DC0BCD" w:rsidP="00FD20AB">
      <w:pPr>
        <w:numPr>
          <w:ilvl w:val="0"/>
          <w:numId w:val="7"/>
        </w:numP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  <w:r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  <w:t>comprar y usar papel que ha sido elaborado mediante procesos de reciclaje.</w:t>
      </w:r>
    </w:p>
    <w:p w:rsidR="008E7451" w:rsidRPr="008E7451" w:rsidRDefault="008E7451" w:rsidP="000C475E">
      <w:pPr>
        <w:ind w:left="360"/>
        <w:rPr>
          <w:rStyle w:val="nfasisintenso"/>
          <w:color w:val="1F4E79" w:themeColor="accent1" w:themeShade="80"/>
          <w:sz w:val="20"/>
          <w:szCs w:val="20"/>
          <w:lang w:val="es-ES_tradnl" w:eastAsia="es-ES"/>
        </w:rPr>
      </w:pPr>
    </w:p>
    <w:p w:rsidR="00CC777E" w:rsidRPr="0068741B" w:rsidRDefault="00CC777E" w:rsidP="00DE3924">
      <w:pPr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lang w:val="es-ES" w:eastAsia="es-ES"/>
        </w:rPr>
      </w:pPr>
    </w:p>
    <w:sectPr w:rsidR="00CC777E" w:rsidRPr="0068741B" w:rsidSect="00284717"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585"/>
    <w:multiLevelType w:val="hybridMultilevel"/>
    <w:tmpl w:val="10BC3F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06C5"/>
    <w:multiLevelType w:val="hybridMultilevel"/>
    <w:tmpl w:val="A580C2B8"/>
    <w:lvl w:ilvl="0" w:tplc="BA3E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64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2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0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8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20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0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F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D6370"/>
    <w:multiLevelType w:val="hybridMultilevel"/>
    <w:tmpl w:val="1A68669C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E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2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6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B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C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DF2F2D"/>
    <w:multiLevelType w:val="hybridMultilevel"/>
    <w:tmpl w:val="530C5950"/>
    <w:lvl w:ilvl="0" w:tplc="C9229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00B"/>
    <w:multiLevelType w:val="hybridMultilevel"/>
    <w:tmpl w:val="97DECA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865"/>
    <w:multiLevelType w:val="hybridMultilevel"/>
    <w:tmpl w:val="123C0704"/>
    <w:lvl w:ilvl="0" w:tplc="668A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C2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C6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C6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A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2A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4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6A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C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8068CD"/>
    <w:multiLevelType w:val="hybridMultilevel"/>
    <w:tmpl w:val="94DA085C"/>
    <w:lvl w:ilvl="0" w:tplc="F9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EC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AF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A7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E0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6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8F53AB"/>
    <w:multiLevelType w:val="hybridMultilevel"/>
    <w:tmpl w:val="1234AD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BAE"/>
    <w:multiLevelType w:val="hybridMultilevel"/>
    <w:tmpl w:val="F69C44F8"/>
    <w:lvl w:ilvl="0" w:tplc="5380A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E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2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86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B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C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7C4BD6"/>
    <w:multiLevelType w:val="hybridMultilevel"/>
    <w:tmpl w:val="43046FA0"/>
    <w:lvl w:ilvl="0" w:tplc="F11C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26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C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2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F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9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84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6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0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393D7A"/>
    <w:multiLevelType w:val="hybridMultilevel"/>
    <w:tmpl w:val="8AEE5CA4"/>
    <w:lvl w:ilvl="0" w:tplc="21B8DEDE">
      <w:start w:val="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35"/>
    <w:rsid w:val="000C475E"/>
    <w:rsid w:val="00172C42"/>
    <w:rsid w:val="001A7496"/>
    <w:rsid w:val="001C5466"/>
    <w:rsid w:val="0028124C"/>
    <w:rsid w:val="002815B6"/>
    <w:rsid w:val="00284717"/>
    <w:rsid w:val="00365BE5"/>
    <w:rsid w:val="00433E25"/>
    <w:rsid w:val="00436F73"/>
    <w:rsid w:val="004C5429"/>
    <w:rsid w:val="0055134E"/>
    <w:rsid w:val="005574D7"/>
    <w:rsid w:val="00566E4E"/>
    <w:rsid w:val="00585A80"/>
    <w:rsid w:val="00596623"/>
    <w:rsid w:val="006741E0"/>
    <w:rsid w:val="0068741B"/>
    <w:rsid w:val="00706BF2"/>
    <w:rsid w:val="007145F0"/>
    <w:rsid w:val="00726BF7"/>
    <w:rsid w:val="00796968"/>
    <w:rsid w:val="008351AA"/>
    <w:rsid w:val="00842000"/>
    <w:rsid w:val="0085079E"/>
    <w:rsid w:val="0085668B"/>
    <w:rsid w:val="008E052C"/>
    <w:rsid w:val="008E4CDC"/>
    <w:rsid w:val="008E7451"/>
    <w:rsid w:val="008F1703"/>
    <w:rsid w:val="00981CAA"/>
    <w:rsid w:val="00992D9A"/>
    <w:rsid w:val="009B4DAF"/>
    <w:rsid w:val="00A44FBF"/>
    <w:rsid w:val="00A554B3"/>
    <w:rsid w:val="00A73F5E"/>
    <w:rsid w:val="00AB3ECF"/>
    <w:rsid w:val="00AF5255"/>
    <w:rsid w:val="00B64613"/>
    <w:rsid w:val="00BD40D2"/>
    <w:rsid w:val="00BD4134"/>
    <w:rsid w:val="00CB1A8B"/>
    <w:rsid w:val="00CC128D"/>
    <w:rsid w:val="00CC777E"/>
    <w:rsid w:val="00D05694"/>
    <w:rsid w:val="00D209DA"/>
    <w:rsid w:val="00D22565"/>
    <w:rsid w:val="00D6161D"/>
    <w:rsid w:val="00DC0BCD"/>
    <w:rsid w:val="00DE3924"/>
    <w:rsid w:val="00DE73A1"/>
    <w:rsid w:val="00E85235"/>
    <w:rsid w:val="00E97FF5"/>
    <w:rsid w:val="00F740B4"/>
    <w:rsid w:val="00F910EF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C909-02C2-41C3-AA32-51005BC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E85235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2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8523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1"/>
    <w:rsid w:val="00E85235"/>
    <w:rPr>
      <w:rFonts w:asciiTheme="majorHAnsi" w:eastAsiaTheme="majorEastAsia" w:hAnsiTheme="majorHAnsi" w:cstheme="majorBidi"/>
      <w:b/>
      <w:bCs/>
      <w:color w:val="2E74B5" w:themeColor="accent1" w:themeShade="BF"/>
      <w:sz w:val="4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FD20AB"/>
    <w:rPr>
      <w:i/>
      <w:iCs/>
      <w:color w:val="5B9BD5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0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0AB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6A56-3597-46C0-9CDB-3F7C77F0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amotito queamo</dc:creator>
  <cp:keywords/>
  <dc:description/>
  <cp:lastModifiedBy>maribel mahecha</cp:lastModifiedBy>
  <cp:revision>2</cp:revision>
  <cp:lastPrinted>2016-11-16T15:54:00Z</cp:lastPrinted>
  <dcterms:created xsi:type="dcterms:W3CDTF">2016-11-16T15:56:00Z</dcterms:created>
  <dcterms:modified xsi:type="dcterms:W3CDTF">2016-11-16T15:56:00Z</dcterms:modified>
</cp:coreProperties>
</file>